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4CB7E" w14:textId="08857B5C" w:rsidR="00771199" w:rsidRPr="00DE5A10" w:rsidRDefault="00771199" w:rsidP="00771199">
      <w:pPr>
        <w:rPr>
          <w:rFonts w:ascii="Aptos" w:hAnsi="Aptos" w:cs="Arial"/>
          <w:b/>
          <w:bCs/>
          <w:kern w:val="2"/>
          <w:sz w:val="20"/>
          <w:szCs w:val="20"/>
          <w14:ligatures w14:val="standardContextual"/>
        </w:rPr>
      </w:pPr>
      <w:r w:rsidRPr="00DE5A10">
        <w:rPr>
          <w:rFonts w:ascii="Aptos" w:hAnsi="Aptos" w:cs="Arial"/>
          <w:b/>
          <w:bCs/>
          <w:kern w:val="2"/>
          <w:sz w:val="20"/>
          <w:szCs w:val="20"/>
          <w:highlight w:val="lightGray"/>
          <w14:ligatures w14:val="standardContextual"/>
        </w:rPr>
        <w:t>CDM POLICY</w:t>
      </w:r>
    </w:p>
    <w:p w14:paraId="2E6F7239" w14:textId="77777777" w:rsidR="00771199" w:rsidRPr="00DE5A10" w:rsidRDefault="00771199" w:rsidP="00CD16DE">
      <w:pPr>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This Policy Statement is designed to ensure that Ductform HFE complies with the Construction (Design and Management) Regulations 2015 (CDM 2015) and supporting approved Code of Practice (ACOP) and guidance at all times.</w:t>
      </w:r>
    </w:p>
    <w:p w14:paraId="047DB932" w14:textId="77777777" w:rsidR="00771199" w:rsidRPr="00DE5A10" w:rsidRDefault="00771199" w:rsidP="00CD16DE">
      <w:pPr>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 xml:space="preserve">The current CDM Regulations came into force on 6 April 2015, replacing the CDM Regulations 2007. They require that health and safety be taken into account and managed throughout all stages of a project; from conception, design and planning, through to site work and subsequent maintenance and repair of the building. </w:t>
      </w:r>
    </w:p>
    <w:p w14:paraId="66366763" w14:textId="77777777" w:rsidR="00771199" w:rsidRPr="00DE5A10" w:rsidRDefault="00771199" w:rsidP="00CD16DE">
      <w:pPr>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Ductform HFE must allow sufficient time for each stage and advise Designers and Contractors as to how much time they have for each stage.</w:t>
      </w:r>
    </w:p>
    <w:p w14:paraId="502931F5" w14:textId="77777777" w:rsidR="00771199" w:rsidRPr="00DE5A10" w:rsidRDefault="00771199" w:rsidP="00CD16DE">
      <w:pPr>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 xml:space="preserve">CDM affects anyone who takes part in the construction process -  Ductform HFE’s employees, partners, designers, and contractors. </w:t>
      </w:r>
    </w:p>
    <w:p w14:paraId="576E5A8C" w14:textId="77777777" w:rsidR="00771199" w:rsidRPr="00DE5A10" w:rsidRDefault="00771199" w:rsidP="00CD16DE">
      <w:pPr>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CDM 2015 requires that everyone who can contribute to improving site health and safety, plays their part.</w:t>
      </w:r>
    </w:p>
    <w:p w14:paraId="3F947ED5" w14:textId="77777777" w:rsidR="00771199" w:rsidRPr="00DE5A10" w:rsidRDefault="00771199" w:rsidP="00CD16DE">
      <w:pPr>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The purpose of this policy is to outline the industry guidance for Ductform HFE, whilst outlining the key duties, and responsibilities applicable to CDM 2015.</w:t>
      </w:r>
    </w:p>
    <w:p w14:paraId="3ED28047" w14:textId="77777777" w:rsidR="00771199" w:rsidRPr="00DE5A10" w:rsidRDefault="00771199" w:rsidP="00CD16DE">
      <w:pPr>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Ductform HFE shall ensure:</w:t>
      </w:r>
    </w:p>
    <w:p w14:paraId="2C9007E6" w14:textId="77777777" w:rsidR="00771199" w:rsidRPr="00DE5A10" w:rsidRDefault="00771199" w:rsidP="00CD16DE">
      <w:pPr>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 xml:space="preserve">The appointment of the right people who have the appropriate experience, knowledge, and skills to identify, reduce and manage health and safety risks. This will be conducted by establishing clear health and safety goals and targets for projects, along with arrangements for monitoring and review. </w:t>
      </w:r>
    </w:p>
    <w:p w14:paraId="2C8BCFCF" w14:textId="77777777" w:rsidR="00771199" w:rsidRPr="00DE5A10" w:rsidRDefault="00771199" w:rsidP="00CD16DE">
      <w:pPr>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Ductform HFE shall:</w:t>
      </w:r>
    </w:p>
    <w:p w14:paraId="0AAFF618" w14:textId="77777777" w:rsidR="00771199" w:rsidRPr="00DE5A10" w:rsidRDefault="00771199" w:rsidP="00CD16DE">
      <w:pPr>
        <w:numPr>
          <w:ilvl w:val="0"/>
          <w:numId w:val="2"/>
        </w:numPr>
        <w:contextualSpacing/>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Have systems in place for assessing the competency/resources of designers and contractors and will evaluate competencies of all parties at the end of each Project</w:t>
      </w:r>
    </w:p>
    <w:p w14:paraId="1B80AB8C" w14:textId="77777777" w:rsidR="00771199" w:rsidRPr="00DE5A10" w:rsidRDefault="00771199" w:rsidP="00CD16DE">
      <w:pPr>
        <w:numPr>
          <w:ilvl w:val="0"/>
          <w:numId w:val="2"/>
        </w:numPr>
        <w:contextualSpacing/>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Ensure there are arrangements in place for managing and organising the Project</w:t>
      </w:r>
    </w:p>
    <w:p w14:paraId="3241CF82" w14:textId="77777777" w:rsidR="00771199" w:rsidRPr="00DE5A10" w:rsidRDefault="00771199" w:rsidP="00CD16DE">
      <w:pPr>
        <w:numPr>
          <w:ilvl w:val="0"/>
          <w:numId w:val="2"/>
        </w:numPr>
        <w:contextualSpacing/>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Ensure that sufficient time is allowed for the Project to be designed, planned, and constructed correctly</w:t>
      </w:r>
    </w:p>
    <w:p w14:paraId="21C28A2A" w14:textId="77777777" w:rsidR="00771199" w:rsidRPr="00DE5A10" w:rsidRDefault="00771199" w:rsidP="00CD16DE">
      <w:pPr>
        <w:numPr>
          <w:ilvl w:val="0"/>
          <w:numId w:val="2"/>
        </w:numPr>
        <w:contextualSpacing/>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Maintain effective communication with the Designer and Contractor throughout the duration of the Project</w:t>
      </w:r>
    </w:p>
    <w:p w14:paraId="3F3B423A" w14:textId="77777777" w:rsidR="00771199" w:rsidRPr="00DE5A10" w:rsidRDefault="00771199" w:rsidP="00CD16DE">
      <w:pPr>
        <w:numPr>
          <w:ilvl w:val="0"/>
          <w:numId w:val="2"/>
        </w:numPr>
        <w:contextualSpacing/>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Ensure there are adequate welfare facilities on site, prior to the commencement of works</w:t>
      </w:r>
    </w:p>
    <w:p w14:paraId="5F688429" w14:textId="77777777" w:rsidR="00771199" w:rsidRPr="00DE5A10" w:rsidRDefault="00771199" w:rsidP="00CD16DE">
      <w:pPr>
        <w:numPr>
          <w:ilvl w:val="0"/>
          <w:numId w:val="2"/>
        </w:numPr>
        <w:contextualSpacing/>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Ensure an adequate Plan is in place, explaining how health and safety risks shall be managed throughout the duration of the Project</w:t>
      </w:r>
    </w:p>
    <w:p w14:paraId="47A2F19C" w14:textId="77777777" w:rsidR="00771199" w:rsidRPr="00DE5A10" w:rsidRDefault="00771199" w:rsidP="00CD16DE">
      <w:pPr>
        <w:numPr>
          <w:ilvl w:val="0"/>
          <w:numId w:val="2"/>
        </w:numPr>
        <w:contextualSpacing/>
        <w:jc w:val="both"/>
        <w:rPr>
          <w:rFonts w:ascii="Aptos" w:hAnsi="Aptos" w:cs="Arial"/>
          <w:kern w:val="2"/>
          <w:sz w:val="20"/>
          <w:szCs w:val="20"/>
          <w14:ligatures w14:val="standardContextual"/>
        </w:rPr>
      </w:pPr>
      <w:r w:rsidRPr="00DE5A10">
        <w:rPr>
          <w:rFonts w:ascii="Aptos" w:hAnsi="Aptos" w:cs="Arial"/>
          <w:kern w:val="2"/>
          <w:sz w:val="20"/>
          <w:szCs w:val="20"/>
          <w14:ligatures w14:val="standardContextual"/>
        </w:rPr>
        <w:t>Ensure protective procedures are in place for visiting members of the public, colleagues, employees and contractors from the risks of a construction site</w:t>
      </w:r>
    </w:p>
    <w:p w14:paraId="6E48B693" w14:textId="77777777" w:rsidR="00771199" w:rsidRDefault="00771199" w:rsidP="00CD16DE">
      <w:pPr>
        <w:jc w:val="both"/>
        <w:rPr>
          <w:rFonts w:ascii="Aptos" w:hAnsi="Aptos"/>
          <w:sz w:val="20"/>
          <w:szCs w:val="20"/>
        </w:rPr>
      </w:pPr>
    </w:p>
    <w:p w14:paraId="29181C6D" w14:textId="77777777" w:rsidR="008341BA" w:rsidRDefault="008341BA" w:rsidP="00CD16DE">
      <w:pPr>
        <w:jc w:val="both"/>
        <w:rPr>
          <w:rFonts w:ascii="Aptos" w:hAnsi="Aptos"/>
          <w:sz w:val="20"/>
          <w:szCs w:val="20"/>
        </w:rPr>
      </w:pPr>
    </w:p>
    <w:p w14:paraId="3A4697A9" w14:textId="77777777" w:rsidR="008341BA" w:rsidRDefault="008341BA" w:rsidP="00CD16DE">
      <w:pPr>
        <w:jc w:val="both"/>
        <w:rPr>
          <w:rFonts w:ascii="Aptos" w:hAnsi="Aptos"/>
          <w:sz w:val="20"/>
          <w:szCs w:val="20"/>
        </w:rPr>
      </w:pPr>
    </w:p>
    <w:p w14:paraId="27595C33" w14:textId="77777777" w:rsidR="008341BA" w:rsidRDefault="008341BA" w:rsidP="00CD16DE">
      <w:pPr>
        <w:jc w:val="both"/>
        <w:rPr>
          <w:rFonts w:ascii="Aptos" w:hAnsi="Aptos"/>
          <w:sz w:val="20"/>
          <w:szCs w:val="20"/>
        </w:rPr>
      </w:pPr>
    </w:p>
    <w:p w14:paraId="30D66B33" w14:textId="77777777" w:rsidR="008341BA" w:rsidRDefault="008341BA" w:rsidP="00CD16DE">
      <w:pPr>
        <w:jc w:val="both"/>
        <w:rPr>
          <w:rFonts w:ascii="Aptos" w:hAnsi="Aptos"/>
          <w:sz w:val="20"/>
          <w:szCs w:val="20"/>
        </w:rPr>
      </w:pPr>
    </w:p>
    <w:p w14:paraId="73B6F20E" w14:textId="77777777" w:rsidR="008341BA" w:rsidRDefault="008341BA" w:rsidP="00CD16DE">
      <w:pPr>
        <w:jc w:val="both"/>
        <w:rPr>
          <w:rFonts w:ascii="Aptos" w:hAnsi="Aptos"/>
          <w:sz w:val="20"/>
          <w:szCs w:val="20"/>
        </w:rPr>
      </w:pPr>
    </w:p>
    <w:p w14:paraId="30B8B33E" w14:textId="77777777" w:rsidR="003614A5" w:rsidRPr="003614A5" w:rsidRDefault="003614A5" w:rsidP="003614A5">
      <w:pPr>
        <w:jc w:val="both"/>
        <w:rPr>
          <w:rFonts w:ascii="Aptos" w:hAnsi="Aptos"/>
          <w:b/>
          <w:bCs/>
          <w:sz w:val="20"/>
          <w:szCs w:val="20"/>
        </w:rPr>
      </w:pPr>
      <w:r w:rsidRPr="003614A5">
        <w:rPr>
          <w:rFonts w:ascii="Aptos" w:hAnsi="Aptos"/>
          <w:b/>
          <w:bCs/>
          <w:sz w:val="20"/>
          <w:szCs w:val="20"/>
        </w:rPr>
        <w:t>Signed:__________________________________</w:t>
      </w:r>
    </w:p>
    <w:p w14:paraId="38C11915" w14:textId="77777777" w:rsidR="003614A5" w:rsidRPr="003614A5" w:rsidRDefault="003614A5" w:rsidP="003614A5">
      <w:pPr>
        <w:jc w:val="both"/>
        <w:rPr>
          <w:rFonts w:ascii="Aptos" w:hAnsi="Aptos"/>
          <w:b/>
          <w:bCs/>
          <w:sz w:val="20"/>
          <w:szCs w:val="20"/>
        </w:rPr>
      </w:pPr>
      <w:r w:rsidRPr="003614A5">
        <w:rPr>
          <w:rFonts w:ascii="Aptos" w:hAnsi="Aptos"/>
          <w:b/>
          <w:bCs/>
          <w:sz w:val="20"/>
          <w:szCs w:val="20"/>
        </w:rPr>
        <w:t>Name: __________________________________</w:t>
      </w:r>
    </w:p>
    <w:p w14:paraId="62EC0003" w14:textId="77777777" w:rsidR="003614A5" w:rsidRPr="003614A5" w:rsidRDefault="003614A5" w:rsidP="003614A5">
      <w:pPr>
        <w:jc w:val="both"/>
        <w:rPr>
          <w:rFonts w:ascii="Aptos" w:hAnsi="Aptos"/>
          <w:b/>
          <w:bCs/>
          <w:sz w:val="20"/>
          <w:szCs w:val="20"/>
        </w:rPr>
      </w:pPr>
      <w:r w:rsidRPr="003614A5">
        <w:rPr>
          <w:rFonts w:ascii="Aptos" w:hAnsi="Aptos"/>
          <w:b/>
          <w:bCs/>
          <w:sz w:val="20"/>
          <w:szCs w:val="20"/>
        </w:rPr>
        <w:t>Title:    __________________________________</w:t>
      </w:r>
    </w:p>
    <w:p w14:paraId="12C95493" w14:textId="77777777" w:rsidR="003614A5" w:rsidRPr="003614A5" w:rsidRDefault="003614A5" w:rsidP="003614A5">
      <w:pPr>
        <w:jc w:val="both"/>
        <w:rPr>
          <w:rFonts w:ascii="Aptos" w:hAnsi="Aptos"/>
          <w:b/>
          <w:bCs/>
          <w:sz w:val="20"/>
          <w:szCs w:val="20"/>
        </w:rPr>
      </w:pPr>
      <w:r w:rsidRPr="003614A5">
        <w:rPr>
          <w:rFonts w:ascii="Aptos" w:hAnsi="Aptos"/>
          <w:b/>
          <w:bCs/>
          <w:sz w:val="20"/>
          <w:szCs w:val="20"/>
        </w:rPr>
        <w:t>Date:   __________________________________</w:t>
      </w:r>
    </w:p>
    <w:p w14:paraId="45C4AA5F" w14:textId="77777777" w:rsidR="008109F3" w:rsidRPr="00DE5A10" w:rsidRDefault="008109F3" w:rsidP="00CD16DE">
      <w:pPr>
        <w:jc w:val="both"/>
        <w:rPr>
          <w:rFonts w:ascii="Aptos" w:hAnsi="Aptos"/>
          <w:sz w:val="20"/>
          <w:szCs w:val="20"/>
        </w:rPr>
      </w:pPr>
    </w:p>
    <w:sectPr w:rsidR="008109F3" w:rsidRPr="00DE5A10" w:rsidSect="00CD16DE">
      <w:headerReference w:type="default" r:id="rId7"/>
      <w:footerReference w:type="default" r:id="rId8"/>
      <w:pgSz w:w="11906" w:h="16838"/>
      <w:pgMar w:top="1661" w:right="851" w:bottom="765" w:left="851" w:header="318" w:footer="1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B4033" w14:textId="77777777" w:rsidR="0086369C" w:rsidRDefault="0086369C" w:rsidP="0086369C">
      <w:pPr>
        <w:spacing w:after="0" w:line="240" w:lineRule="auto"/>
      </w:pPr>
      <w:r>
        <w:separator/>
      </w:r>
    </w:p>
  </w:endnote>
  <w:endnote w:type="continuationSeparator" w:id="0">
    <w:p w14:paraId="7B3656EF" w14:textId="77777777" w:rsidR="0086369C" w:rsidRDefault="0086369C" w:rsidP="00863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1A890" w14:textId="77777777" w:rsidR="00EF6174" w:rsidRPr="00EF6174" w:rsidRDefault="00EF6174" w:rsidP="00EF6174">
    <w:pPr>
      <w:pStyle w:val="Footer"/>
      <w:jc w:val="center"/>
      <w:rPr>
        <w:rFonts w:ascii="Aptos" w:hAnsi="Aptos"/>
        <w:bCs/>
        <w:iCs/>
        <w:sz w:val="18"/>
      </w:rPr>
    </w:pPr>
    <w:bookmarkStart w:id="0" w:name="_Hlk175833874"/>
    <w:r w:rsidRPr="00EF6174">
      <w:rPr>
        <w:rFonts w:ascii="Aptos" w:hAnsi="Aptos"/>
        <w:bCs/>
        <w:iCs/>
        <w:sz w:val="18"/>
      </w:rPr>
      <w:t>Ductform HFE is a trading name of Ductform HVAC Fabrication and Engineering Ltd, Company Registration No. SC 581147</w:t>
    </w:r>
  </w:p>
  <w:bookmarkEnd w:id="0"/>
  <w:p w14:paraId="1B6DC661" w14:textId="3BC95D6B" w:rsidR="0086369C" w:rsidRPr="00EF6174" w:rsidRDefault="0086369C" w:rsidP="00EF61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148C6" w14:textId="77777777" w:rsidR="0086369C" w:rsidRDefault="0086369C" w:rsidP="0086369C">
      <w:pPr>
        <w:spacing w:after="0" w:line="240" w:lineRule="auto"/>
      </w:pPr>
      <w:r>
        <w:separator/>
      </w:r>
    </w:p>
  </w:footnote>
  <w:footnote w:type="continuationSeparator" w:id="0">
    <w:p w14:paraId="56396F40" w14:textId="77777777" w:rsidR="0086369C" w:rsidRDefault="0086369C" w:rsidP="00863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3961B" w14:textId="5CDEFFC8" w:rsidR="0086369C" w:rsidRDefault="0086369C">
    <w:pPr>
      <w:pStyle w:val="Header"/>
    </w:pPr>
    <w:r>
      <w:rPr>
        <w:noProof/>
      </w:rPr>
      <w:drawing>
        <wp:anchor distT="0" distB="0" distL="114300" distR="114300" simplePos="0" relativeHeight="251658240" behindDoc="1" locked="0" layoutInCell="1" allowOverlap="1" wp14:anchorId="72077185" wp14:editId="2DDBC512">
          <wp:simplePos x="0" y="0"/>
          <wp:positionH relativeFrom="margin">
            <wp:align>right</wp:align>
          </wp:positionH>
          <wp:positionV relativeFrom="paragraph">
            <wp:posOffset>-40005</wp:posOffset>
          </wp:positionV>
          <wp:extent cx="1181100" cy="790575"/>
          <wp:effectExtent l="0" t="0" r="0" b="9525"/>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t="16936" b="16129"/>
                  <a:stretch/>
                </pic:blipFill>
                <pic:spPr bwMode="auto">
                  <a:xfrm>
                    <a:off x="0" y="0"/>
                    <a:ext cx="1181100" cy="790575"/>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F53C0C"/>
    <w:multiLevelType w:val="hybridMultilevel"/>
    <w:tmpl w:val="FEAE0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D9A5DFB"/>
    <w:multiLevelType w:val="hybridMultilevel"/>
    <w:tmpl w:val="41CE0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9631146">
    <w:abstractNumId w:val="0"/>
  </w:num>
  <w:num w:numId="2" w16cid:durableId="637608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FCD"/>
    <w:rsid w:val="00016E2F"/>
    <w:rsid w:val="000B0F20"/>
    <w:rsid w:val="00181FCD"/>
    <w:rsid w:val="00351804"/>
    <w:rsid w:val="003614A5"/>
    <w:rsid w:val="003B6110"/>
    <w:rsid w:val="00443E5E"/>
    <w:rsid w:val="005A6E6E"/>
    <w:rsid w:val="006344D0"/>
    <w:rsid w:val="006B66D1"/>
    <w:rsid w:val="006E6053"/>
    <w:rsid w:val="007627D5"/>
    <w:rsid w:val="00771199"/>
    <w:rsid w:val="0077795B"/>
    <w:rsid w:val="007A4232"/>
    <w:rsid w:val="008109F3"/>
    <w:rsid w:val="008341BA"/>
    <w:rsid w:val="0086369C"/>
    <w:rsid w:val="009B6480"/>
    <w:rsid w:val="00B0103B"/>
    <w:rsid w:val="00B456F2"/>
    <w:rsid w:val="00C233CA"/>
    <w:rsid w:val="00C35333"/>
    <w:rsid w:val="00CD16DE"/>
    <w:rsid w:val="00DE5A10"/>
    <w:rsid w:val="00E31057"/>
    <w:rsid w:val="00EF6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683029C"/>
  <w15:chartTrackingRefBased/>
  <w15:docId w15:val="{6A8012F9-1E40-44E4-913F-C9C0BF17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FCD"/>
  </w:style>
  <w:style w:type="paragraph" w:styleId="Heading2">
    <w:name w:val="heading 2"/>
    <w:basedOn w:val="Normal"/>
    <w:next w:val="Normal"/>
    <w:link w:val="Heading2Char"/>
    <w:unhideWhenUsed/>
    <w:qFormat/>
    <w:rsid w:val="00181FCD"/>
    <w:pPr>
      <w:keepNext/>
      <w:keepLines/>
      <w:spacing w:after="0" w:line="240" w:lineRule="auto"/>
      <w:outlineLvl w:val="1"/>
    </w:pPr>
    <w:rPr>
      <w:rFonts w:ascii="Arial" w:eastAsiaTheme="majorEastAsia" w:hAnsi="Arial"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81FCD"/>
    <w:rPr>
      <w:rFonts w:ascii="Arial" w:eastAsiaTheme="majorEastAsia" w:hAnsi="Arial" w:cstheme="majorBidi"/>
      <w:b/>
      <w:color w:val="000000" w:themeColor="text1"/>
      <w:sz w:val="24"/>
      <w:szCs w:val="26"/>
    </w:rPr>
  </w:style>
  <w:style w:type="paragraph" w:styleId="ListParagraph">
    <w:name w:val="List Paragraph"/>
    <w:basedOn w:val="Normal"/>
    <w:uiPriority w:val="34"/>
    <w:qFormat/>
    <w:rsid w:val="00181FCD"/>
    <w:pPr>
      <w:ind w:left="720"/>
      <w:contextualSpacing/>
    </w:pPr>
  </w:style>
  <w:style w:type="paragraph" w:styleId="Header">
    <w:name w:val="header"/>
    <w:basedOn w:val="Normal"/>
    <w:link w:val="HeaderChar"/>
    <w:uiPriority w:val="99"/>
    <w:unhideWhenUsed/>
    <w:rsid w:val="008636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369C"/>
  </w:style>
  <w:style w:type="paragraph" w:styleId="Footer">
    <w:name w:val="footer"/>
    <w:basedOn w:val="Normal"/>
    <w:link w:val="FooterChar"/>
    <w:uiPriority w:val="99"/>
    <w:unhideWhenUsed/>
    <w:rsid w:val="00863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3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530511">
      <w:bodyDiv w:val="1"/>
      <w:marLeft w:val="0"/>
      <w:marRight w:val="0"/>
      <w:marTop w:val="0"/>
      <w:marBottom w:val="0"/>
      <w:divBdr>
        <w:top w:val="none" w:sz="0" w:space="0" w:color="auto"/>
        <w:left w:val="none" w:sz="0" w:space="0" w:color="auto"/>
        <w:bottom w:val="none" w:sz="0" w:space="0" w:color="auto"/>
        <w:right w:val="none" w:sz="0" w:space="0" w:color="auto"/>
      </w:divBdr>
    </w:div>
    <w:div w:id="1297025661">
      <w:bodyDiv w:val="1"/>
      <w:marLeft w:val="0"/>
      <w:marRight w:val="0"/>
      <w:marTop w:val="0"/>
      <w:marBottom w:val="0"/>
      <w:divBdr>
        <w:top w:val="none" w:sz="0" w:space="0" w:color="auto"/>
        <w:left w:val="none" w:sz="0" w:space="0" w:color="auto"/>
        <w:bottom w:val="none" w:sz="0" w:space="0" w:color="auto"/>
        <w:right w:val="none" w:sz="0" w:space="0" w:color="auto"/>
      </w:divBdr>
    </w:div>
    <w:div w:id="1828932087">
      <w:bodyDiv w:val="1"/>
      <w:marLeft w:val="0"/>
      <w:marRight w:val="0"/>
      <w:marTop w:val="0"/>
      <w:marBottom w:val="0"/>
      <w:divBdr>
        <w:top w:val="none" w:sz="0" w:space="0" w:color="auto"/>
        <w:left w:val="none" w:sz="0" w:space="0" w:color="auto"/>
        <w:bottom w:val="none" w:sz="0" w:space="0" w:color="auto"/>
        <w:right w:val="none" w:sz="0" w:space="0" w:color="auto"/>
      </w:divBdr>
    </w:div>
    <w:div w:id="195228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2070</Characters>
  <Application>Microsoft Office Word</Application>
  <DocSecurity>0</DocSecurity>
  <Lines>17</Lines>
  <Paragraphs>4</Paragraphs>
  <ScaleCrop>false</ScaleCrop>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Forsyth</dc:creator>
  <cp:keywords/>
  <dc:description/>
  <cp:lastModifiedBy>Kelly Hunter</cp:lastModifiedBy>
  <cp:revision>7</cp:revision>
  <dcterms:created xsi:type="dcterms:W3CDTF">2024-07-18T10:19:00Z</dcterms:created>
  <dcterms:modified xsi:type="dcterms:W3CDTF">2025-02-04T10:16:00Z</dcterms:modified>
</cp:coreProperties>
</file>