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38F2A" w14:textId="5887ECFD" w:rsidR="00271471" w:rsidRPr="001832BF" w:rsidRDefault="00271471" w:rsidP="001832BF">
      <w:pPr>
        <w:shd w:val="clear" w:color="auto" w:fill="FFFFFF"/>
        <w:spacing w:after="300" w:line="240" w:lineRule="auto"/>
        <w:rPr>
          <w:rFonts w:ascii="Aptos" w:eastAsia="Times New Roman" w:hAnsi="Aptos" w:cs="Arial"/>
          <w:b/>
          <w:bCs/>
          <w:color w:val="000000" w:themeColor="text1"/>
          <w:sz w:val="20"/>
          <w:szCs w:val="20"/>
          <w:lang w:eastAsia="en-GB"/>
        </w:rPr>
      </w:pPr>
      <w:r w:rsidRPr="001832BF">
        <w:rPr>
          <w:rFonts w:ascii="Aptos" w:eastAsia="Times New Roman" w:hAnsi="Aptos" w:cs="Arial"/>
          <w:b/>
          <w:bCs/>
          <w:color w:val="000000" w:themeColor="text1"/>
          <w:sz w:val="20"/>
          <w:szCs w:val="20"/>
          <w:highlight w:val="lightGray"/>
          <w:lang w:eastAsia="en-GB"/>
        </w:rPr>
        <w:t>SUSTAINABILITY POLICY</w:t>
      </w:r>
    </w:p>
    <w:p w14:paraId="2C9D49D3" w14:textId="1FDA0EF0" w:rsidR="00664DC3" w:rsidRPr="001832BF" w:rsidRDefault="00664DC3" w:rsidP="001832BF">
      <w:pPr>
        <w:shd w:val="clear" w:color="auto" w:fill="FFFFFF"/>
        <w:spacing w:after="300" w:line="240" w:lineRule="auto"/>
        <w:jc w:val="both"/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</w:pPr>
      <w:r w:rsidRPr="001832BF"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  <w:t>Ductfo</w:t>
      </w:r>
      <w:r w:rsidR="001C49B0" w:rsidRPr="001832BF"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  <w:t>r</w:t>
      </w:r>
      <w:r w:rsidRPr="001832BF"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  <w:t>m HFE recognises that businesses can have a negative impact upon the environment.</w:t>
      </w:r>
      <w:r w:rsidR="00271471" w:rsidRPr="001832BF"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  <w:t xml:space="preserve">  </w:t>
      </w:r>
      <w:r w:rsidRPr="001832BF"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  <w:t>We are committed and enjoy finding ways in which we can reduce the impact of our</w:t>
      </w:r>
      <w:r w:rsidR="00DB1AD1" w:rsidRPr="001832BF"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  <w:t xml:space="preserve"> work</w:t>
      </w:r>
      <w:r w:rsidRPr="001832BF"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  <w:t xml:space="preserve"> in the office, within our production lines</w:t>
      </w:r>
      <w:r w:rsidR="001832BF"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  <w:t>,</w:t>
      </w:r>
      <w:r w:rsidRPr="001832BF"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  <w:t xml:space="preserve"> and </w:t>
      </w:r>
      <w:r w:rsidR="002C573E" w:rsidRPr="001832BF"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  <w:t>across our numerous construction sites</w:t>
      </w:r>
      <w:r w:rsidRPr="001832BF"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  <w:t>.</w:t>
      </w:r>
    </w:p>
    <w:p w14:paraId="0BB592A7" w14:textId="77777777" w:rsidR="00DB1AD1" w:rsidRPr="001832BF" w:rsidRDefault="00DB1AD1" w:rsidP="001832BF">
      <w:pPr>
        <w:jc w:val="both"/>
        <w:rPr>
          <w:rFonts w:ascii="Aptos" w:eastAsia="HGMaruGothicMPRO" w:hAnsi="Aptos" w:cs="Arial"/>
          <w:color w:val="000000" w:themeColor="text1"/>
          <w:sz w:val="20"/>
          <w:szCs w:val="20"/>
        </w:rPr>
      </w:pPr>
      <w:r w:rsidRPr="001832BF">
        <w:rPr>
          <w:rFonts w:ascii="Aptos" w:eastAsia="HGMaruGothicMPRO" w:hAnsi="Aptos" w:cs="Arial"/>
          <w:color w:val="000000" w:themeColor="text1"/>
          <w:sz w:val="20"/>
          <w:szCs w:val="20"/>
        </w:rPr>
        <w:t xml:space="preserve">HVAC by its very nature, is instrumental in working toward NET ZERO, given Buildings represent around 30% of the UK’s emissions.  Ventilation is set to play a significant role in commercial and public buildings, due to the reliance placed upon it in reducing carbon emissions, improving airflow and minimising disease.  </w:t>
      </w:r>
    </w:p>
    <w:p w14:paraId="4FC7B874" w14:textId="77777777" w:rsidR="00DB1AD1" w:rsidRPr="001832BF" w:rsidRDefault="00DB1AD1" w:rsidP="001832BF">
      <w:pPr>
        <w:jc w:val="both"/>
        <w:rPr>
          <w:rFonts w:ascii="Aptos" w:eastAsia="HGMaruGothicMPRO" w:hAnsi="Aptos" w:cs="Arial"/>
          <w:color w:val="000000" w:themeColor="text1"/>
          <w:sz w:val="20"/>
          <w:szCs w:val="20"/>
        </w:rPr>
      </w:pPr>
      <w:r w:rsidRPr="001832BF">
        <w:rPr>
          <w:rFonts w:ascii="Aptos" w:eastAsia="HGMaruGothicMPRO" w:hAnsi="Aptos" w:cs="Arial"/>
          <w:color w:val="000000" w:themeColor="text1"/>
          <w:sz w:val="20"/>
          <w:szCs w:val="20"/>
        </w:rPr>
        <w:t>As such, any steps we can take as a Business to improve our Product, has a direct impact upon the environment.</w:t>
      </w:r>
    </w:p>
    <w:p w14:paraId="3BFC254A" w14:textId="77777777" w:rsidR="00DB1AD1" w:rsidRPr="001832BF" w:rsidRDefault="00DB1AD1" w:rsidP="001832BF">
      <w:pPr>
        <w:jc w:val="both"/>
        <w:rPr>
          <w:rFonts w:ascii="Aptos" w:eastAsia="HGMaruGothicMPRO" w:hAnsi="Aptos" w:cs="Arial"/>
          <w:color w:val="000000" w:themeColor="text1"/>
          <w:sz w:val="20"/>
          <w:szCs w:val="20"/>
        </w:rPr>
      </w:pPr>
      <w:r w:rsidRPr="001832BF">
        <w:rPr>
          <w:rFonts w:ascii="Aptos" w:eastAsia="HGMaruGothicMPRO" w:hAnsi="Aptos" w:cs="Arial"/>
          <w:color w:val="000000" w:themeColor="text1"/>
          <w:sz w:val="20"/>
          <w:szCs w:val="20"/>
        </w:rPr>
        <w:t xml:space="preserve">Innovation has been a driving force within Ductform since its initial inception, and our patented Duct formula, is testament to our ongoing appetite for improving the environment.  </w:t>
      </w:r>
    </w:p>
    <w:p w14:paraId="532F57FB" w14:textId="77777777" w:rsidR="00DB1AD1" w:rsidRPr="001832BF" w:rsidRDefault="00DB1AD1" w:rsidP="001832BF">
      <w:pPr>
        <w:jc w:val="both"/>
        <w:rPr>
          <w:rFonts w:ascii="Aptos" w:eastAsia="HGMaruGothicMPRO" w:hAnsi="Aptos" w:cs="Arial"/>
          <w:color w:val="000000" w:themeColor="text1"/>
          <w:sz w:val="20"/>
          <w:szCs w:val="20"/>
        </w:rPr>
      </w:pPr>
      <w:r w:rsidRPr="001832BF">
        <w:rPr>
          <w:rStyle w:val="Strong"/>
          <w:rFonts w:ascii="Aptos" w:eastAsia="HGMaruGothicMPRO" w:hAnsi="Aptos" w:cs="Arial"/>
          <w:color w:val="000000" w:themeColor="text1"/>
          <w:sz w:val="20"/>
          <w:szCs w:val="20"/>
          <w:shd w:val="clear" w:color="auto" w:fill="FFFFFF"/>
        </w:rPr>
        <w:t>Our patented  Tite-lite Point-to-Point </w:t>
      </w:r>
      <w:hyperlink r:id="rId7" w:history="1">
        <w:r w:rsidRPr="001832BF">
          <w:rPr>
            <w:rStyle w:val="Hyperlink"/>
            <w:rFonts w:ascii="Aptos" w:eastAsia="HGMaruGothicMPRO" w:hAnsi="Aptos" w:cs="Arial"/>
            <w:b/>
            <w:bCs/>
            <w:color w:val="000000" w:themeColor="text1"/>
            <w:sz w:val="20"/>
            <w:szCs w:val="20"/>
          </w:rPr>
          <w:t>Galvanised Steel Ducting</w:t>
        </w:r>
      </w:hyperlink>
      <w:r w:rsidRPr="001832BF">
        <w:rPr>
          <w:rStyle w:val="Strong"/>
          <w:rFonts w:ascii="Aptos" w:eastAsia="HGMaruGothicMPRO" w:hAnsi="Aptos" w:cs="Arial"/>
          <w:color w:val="000000" w:themeColor="text1"/>
          <w:sz w:val="20"/>
          <w:szCs w:val="20"/>
          <w:shd w:val="clear" w:color="auto" w:fill="FFFFFF"/>
        </w:rPr>
        <w:t xml:space="preserve"> system with integral flanges, reduces potential leakage </w:t>
      </w:r>
      <w:r w:rsidRPr="001832BF">
        <w:rPr>
          <w:rFonts w:ascii="Aptos" w:eastAsia="HGMaruGothicMPRO" w:hAnsi="Aptos" w:cs="Arial"/>
          <w:color w:val="000000" w:themeColor="text1"/>
          <w:sz w:val="20"/>
          <w:szCs w:val="20"/>
          <w:shd w:val="clear" w:color="auto" w:fill="FFFFFF"/>
        </w:rPr>
        <w:t>up to 70% and reduces weight up to 30%, m</w:t>
      </w:r>
      <w:r w:rsidRPr="001832BF">
        <w:rPr>
          <w:rFonts w:ascii="Aptos" w:eastAsia="HGMaruGothicMPRO" w:hAnsi="Aptos" w:cs="Arial"/>
          <w:color w:val="000000" w:themeColor="text1"/>
          <w:sz w:val="20"/>
          <w:szCs w:val="20"/>
        </w:rPr>
        <w:t>aking it the ideal choice for any end user seeking to reduce the amount of energy used throughout the lifetime of their Building.</w:t>
      </w:r>
    </w:p>
    <w:p w14:paraId="28B7479C" w14:textId="77777777" w:rsidR="001832BF" w:rsidRDefault="0054493C" w:rsidP="001832BF">
      <w:pPr>
        <w:shd w:val="clear" w:color="auto" w:fill="FFFFFF"/>
        <w:spacing w:after="300" w:line="240" w:lineRule="auto"/>
        <w:rPr>
          <w:rFonts w:ascii="Aptos" w:eastAsia="Times New Roman" w:hAnsi="Aptos" w:cs="Arial"/>
          <w:b/>
          <w:bCs/>
          <w:color w:val="000000" w:themeColor="text1"/>
          <w:sz w:val="20"/>
          <w:szCs w:val="20"/>
          <w:lang w:eastAsia="en-GB"/>
        </w:rPr>
      </w:pPr>
      <w:r w:rsidRPr="001832BF">
        <w:rPr>
          <w:rFonts w:ascii="Aptos" w:eastAsia="Times New Roman" w:hAnsi="Aptos" w:cs="Arial"/>
          <w:b/>
          <w:bCs/>
          <w:color w:val="000000" w:themeColor="text1"/>
          <w:sz w:val="20"/>
          <w:szCs w:val="20"/>
          <w:lang w:eastAsia="en-GB"/>
        </w:rPr>
        <w:t>We aim to follow and promote good sustainability practice</w:t>
      </w:r>
      <w:r w:rsidR="004A7765" w:rsidRPr="001832BF">
        <w:rPr>
          <w:rFonts w:ascii="Aptos" w:eastAsia="Times New Roman" w:hAnsi="Aptos" w:cs="Arial"/>
          <w:b/>
          <w:bCs/>
          <w:color w:val="000000" w:themeColor="text1"/>
          <w:sz w:val="20"/>
          <w:szCs w:val="20"/>
          <w:lang w:eastAsia="en-GB"/>
        </w:rPr>
        <w:t>s</w:t>
      </w:r>
      <w:r w:rsidRPr="001832BF">
        <w:rPr>
          <w:rFonts w:ascii="Aptos" w:eastAsia="Times New Roman" w:hAnsi="Aptos" w:cs="Arial"/>
          <w:b/>
          <w:bCs/>
          <w:color w:val="000000" w:themeColor="text1"/>
          <w:sz w:val="20"/>
          <w:szCs w:val="20"/>
          <w:lang w:eastAsia="en-GB"/>
        </w:rPr>
        <w:t xml:space="preserve">, to reduce the environmental impacts of all our activities and to help our </w:t>
      </w:r>
      <w:r w:rsidR="004A7765" w:rsidRPr="001832BF">
        <w:rPr>
          <w:rFonts w:ascii="Aptos" w:eastAsia="Times New Roman" w:hAnsi="Aptos" w:cs="Arial"/>
          <w:b/>
          <w:bCs/>
          <w:color w:val="000000" w:themeColor="text1"/>
          <w:sz w:val="20"/>
          <w:szCs w:val="20"/>
          <w:lang w:eastAsia="en-GB"/>
        </w:rPr>
        <w:t>employees and clients</w:t>
      </w:r>
      <w:r w:rsidRPr="001832BF">
        <w:rPr>
          <w:rFonts w:ascii="Aptos" w:eastAsia="Times New Roman" w:hAnsi="Aptos" w:cs="Arial"/>
          <w:b/>
          <w:bCs/>
          <w:color w:val="000000" w:themeColor="text1"/>
          <w:sz w:val="20"/>
          <w:szCs w:val="20"/>
          <w:lang w:eastAsia="en-GB"/>
        </w:rPr>
        <w:t xml:space="preserve"> to do the same</w:t>
      </w:r>
      <w:r w:rsidR="00D101D3" w:rsidRPr="001832BF">
        <w:rPr>
          <w:rFonts w:ascii="Aptos" w:eastAsia="Times New Roman" w:hAnsi="Aptos" w:cs="Arial"/>
          <w:b/>
          <w:bCs/>
          <w:color w:val="000000" w:themeColor="text1"/>
          <w:sz w:val="20"/>
          <w:szCs w:val="20"/>
          <w:lang w:eastAsia="en-GB"/>
        </w:rPr>
        <w:t xml:space="preserve">. </w:t>
      </w:r>
      <w:r w:rsidR="004A7765" w:rsidRPr="001832BF">
        <w:rPr>
          <w:rFonts w:ascii="Aptos" w:eastAsia="Times New Roman" w:hAnsi="Aptos" w:cs="Arial"/>
          <w:b/>
          <w:bCs/>
          <w:color w:val="000000" w:themeColor="text1"/>
          <w:sz w:val="20"/>
          <w:szCs w:val="20"/>
          <w:lang w:eastAsia="en-GB"/>
        </w:rPr>
        <w:br/>
      </w:r>
    </w:p>
    <w:p w14:paraId="2925EC1C" w14:textId="0B7BD56C" w:rsidR="00664DC3" w:rsidRPr="001832BF" w:rsidRDefault="00D101D3" w:rsidP="001832BF">
      <w:pPr>
        <w:shd w:val="clear" w:color="auto" w:fill="FFFFFF"/>
        <w:spacing w:after="300" w:line="240" w:lineRule="auto"/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</w:pPr>
      <w:r w:rsidRPr="001832BF">
        <w:rPr>
          <w:rFonts w:ascii="Aptos" w:eastAsia="Times New Roman" w:hAnsi="Aptos" w:cs="Arial"/>
          <w:b/>
          <w:bCs/>
          <w:color w:val="000000" w:themeColor="text1"/>
          <w:sz w:val="20"/>
          <w:szCs w:val="20"/>
          <w:lang w:eastAsia="en-GB"/>
        </w:rPr>
        <w:t xml:space="preserve">More specifically, </w:t>
      </w:r>
      <w:r w:rsidR="004A7765" w:rsidRPr="001832BF">
        <w:rPr>
          <w:rFonts w:ascii="Aptos" w:eastAsia="Times New Roman" w:hAnsi="Aptos" w:cs="Arial"/>
          <w:b/>
          <w:bCs/>
          <w:color w:val="000000" w:themeColor="text1"/>
          <w:sz w:val="20"/>
          <w:szCs w:val="20"/>
          <w:lang w:eastAsia="en-GB"/>
        </w:rPr>
        <w:t xml:space="preserve">it </w:t>
      </w:r>
      <w:r w:rsidR="00664DC3" w:rsidRPr="001832BF">
        <w:rPr>
          <w:rFonts w:ascii="Aptos" w:eastAsia="Times New Roman" w:hAnsi="Aptos" w:cs="Arial"/>
          <w:b/>
          <w:bCs/>
          <w:color w:val="000000" w:themeColor="text1"/>
          <w:sz w:val="20"/>
          <w:szCs w:val="20"/>
          <w:lang w:eastAsia="en-GB"/>
        </w:rPr>
        <w:t xml:space="preserve">is our </w:t>
      </w:r>
      <w:r w:rsidR="00271471" w:rsidRPr="001832BF">
        <w:rPr>
          <w:rFonts w:ascii="Aptos" w:eastAsia="Times New Roman" w:hAnsi="Aptos" w:cs="Arial"/>
          <w:b/>
          <w:bCs/>
          <w:color w:val="000000" w:themeColor="text1"/>
          <w:sz w:val="20"/>
          <w:szCs w:val="20"/>
          <w:lang w:eastAsia="en-GB"/>
        </w:rPr>
        <w:t>P</w:t>
      </w:r>
      <w:r w:rsidR="00664DC3" w:rsidRPr="001832BF">
        <w:rPr>
          <w:rFonts w:ascii="Aptos" w:eastAsia="Times New Roman" w:hAnsi="Aptos" w:cs="Arial"/>
          <w:b/>
          <w:bCs/>
          <w:color w:val="000000" w:themeColor="text1"/>
          <w:sz w:val="20"/>
          <w:szCs w:val="20"/>
          <w:lang w:eastAsia="en-GB"/>
        </w:rPr>
        <w:t>olicy to:</w:t>
      </w:r>
    </w:p>
    <w:p w14:paraId="350128F7" w14:textId="4AA7CA71" w:rsidR="00664DC3" w:rsidRPr="001832BF" w:rsidRDefault="00664DC3" w:rsidP="001832B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</w:pPr>
      <w:r w:rsidRPr="001832BF"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  <w:t>Constantly review our product and service to ensure we are minimising waste, where possible</w:t>
      </w:r>
    </w:p>
    <w:p w14:paraId="2EDFBA73" w14:textId="44D185A7" w:rsidR="00664DC3" w:rsidRPr="001832BF" w:rsidRDefault="00664DC3" w:rsidP="001832B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</w:pPr>
      <w:r w:rsidRPr="001832BF"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  <w:t>Recycle as much waste material as possible</w:t>
      </w:r>
    </w:p>
    <w:p w14:paraId="5800A42B" w14:textId="76DFE418" w:rsidR="00664DC3" w:rsidRPr="001832BF" w:rsidRDefault="00664DC3" w:rsidP="001832B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</w:pPr>
      <w:r w:rsidRPr="001832BF"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  <w:t xml:space="preserve">Avoid the use of paper where possible. For example, send tenders, invoices and correspondence via </w:t>
      </w:r>
      <w:r w:rsidR="002C573E" w:rsidRPr="001832BF"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  <w:t xml:space="preserve">electronic </w:t>
      </w:r>
      <w:r w:rsidRPr="001832BF"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  <w:t>email</w:t>
      </w:r>
    </w:p>
    <w:p w14:paraId="2BA6F005" w14:textId="7981F41E" w:rsidR="00664DC3" w:rsidRPr="001832BF" w:rsidRDefault="00664DC3" w:rsidP="001832B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</w:pPr>
      <w:r w:rsidRPr="001832BF"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  <w:t xml:space="preserve">Recycle equipment that is no longer of use to the company. Such as; </w:t>
      </w:r>
      <w:r w:rsidR="001C49B0" w:rsidRPr="001832BF"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  <w:t>donating</w:t>
      </w:r>
      <w:r w:rsidRPr="001832BF"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  <w:t xml:space="preserve"> computers, printers and machines that we no longer use</w:t>
      </w:r>
    </w:p>
    <w:p w14:paraId="3E52C6F5" w14:textId="27731658" w:rsidR="00664DC3" w:rsidRPr="001832BF" w:rsidRDefault="00664DC3" w:rsidP="001832B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</w:pPr>
      <w:r w:rsidRPr="001832BF"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  <w:t>Keep energy usage low. For example, making use of low energy light bulbs throughout our premises and ensuring that computers are shut down after hours</w:t>
      </w:r>
    </w:p>
    <w:p w14:paraId="289B0851" w14:textId="124734E7" w:rsidR="00566DEA" w:rsidRDefault="00566DEA" w:rsidP="001832B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</w:pPr>
      <w:r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  <w:t>Utilise electric vehicles, where possible</w:t>
      </w:r>
    </w:p>
    <w:p w14:paraId="052CF1DC" w14:textId="1EE09403" w:rsidR="00DB1AD1" w:rsidRPr="001832BF" w:rsidRDefault="00DB1AD1" w:rsidP="001832B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</w:pPr>
      <w:r w:rsidRPr="001832BF"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  <w:t>Utilise cordless tools, where possible</w:t>
      </w:r>
    </w:p>
    <w:p w14:paraId="08A7885D" w14:textId="3B932FB4" w:rsidR="00664DC3" w:rsidRPr="001832BF" w:rsidRDefault="00664DC3" w:rsidP="001832B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</w:pPr>
      <w:r w:rsidRPr="001832BF"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  <w:t>Better utilise paper by using both sides where possible and only print</w:t>
      </w:r>
      <w:r w:rsidR="002C573E" w:rsidRPr="001832BF"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  <w:t>ing</w:t>
      </w:r>
      <w:r w:rsidRPr="001832BF"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  <w:t xml:space="preserve"> when necessary</w:t>
      </w:r>
    </w:p>
    <w:p w14:paraId="1E692113" w14:textId="074DCA15" w:rsidR="00664DC3" w:rsidRPr="001832BF" w:rsidRDefault="00664DC3" w:rsidP="001832B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</w:pPr>
      <w:r w:rsidRPr="001832BF"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  <w:t xml:space="preserve">Realigning our design features to ensure that all steps are taken to minimise scrap </w:t>
      </w:r>
      <w:r w:rsidR="001C49B0" w:rsidRPr="001832BF"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  <w:t>where possible</w:t>
      </w:r>
      <w:r w:rsidRPr="001832BF"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  <w:t xml:space="preserve"> </w:t>
      </w:r>
    </w:p>
    <w:p w14:paraId="1E2705B8" w14:textId="77777777" w:rsidR="00664DC3" w:rsidRPr="001832BF" w:rsidRDefault="00664DC3" w:rsidP="001832B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</w:pPr>
      <w:r w:rsidRPr="001832BF"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  <w:t>Purchase products made with recycled paper. For example, paper towels, printer paper</w:t>
      </w:r>
    </w:p>
    <w:p w14:paraId="5A132495" w14:textId="0CBBDD76" w:rsidR="00664DC3" w:rsidRPr="001832BF" w:rsidRDefault="00664DC3" w:rsidP="001832B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</w:pPr>
      <w:r w:rsidRPr="001832BF"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  <w:t xml:space="preserve">Purchase products with a lower environmental impact. For </w:t>
      </w:r>
      <w:r w:rsidR="007F3227" w:rsidRPr="001832BF"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  <w:t>example,</w:t>
      </w:r>
      <w:r w:rsidRPr="001832BF"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  <w:t xml:space="preserve"> environmentally safe soaps and detergents</w:t>
      </w:r>
    </w:p>
    <w:p w14:paraId="65E69CE7" w14:textId="2D3DC9F4" w:rsidR="00664DC3" w:rsidRPr="001832BF" w:rsidRDefault="00664DC3" w:rsidP="001832B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</w:pPr>
      <w:r w:rsidRPr="001832BF">
        <w:rPr>
          <w:rFonts w:ascii="Aptos" w:eastAsia="Times New Roman" w:hAnsi="Aptos" w:cs="Arial"/>
          <w:color w:val="000000" w:themeColor="text1"/>
          <w:sz w:val="20"/>
          <w:szCs w:val="20"/>
          <w:lang w:eastAsia="en-GB"/>
        </w:rPr>
        <w:t>Avoid unnecessary travel by making use of instant messaging, video and audio conferencing, telephone, and email</w:t>
      </w:r>
    </w:p>
    <w:p w14:paraId="5B1E3417" w14:textId="77777777" w:rsidR="00BB03F3" w:rsidRDefault="00BB03F3">
      <w:pPr>
        <w:rPr>
          <w:rFonts w:ascii="Aptos" w:hAnsi="Aptos" w:cs="Arial"/>
          <w:color w:val="000000" w:themeColor="text1"/>
          <w:sz w:val="20"/>
          <w:szCs w:val="20"/>
        </w:rPr>
      </w:pPr>
    </w:p>
    <w:p w14:paraId="2B4F37C2" w14:textId="77777777" w:rsidR="002C19FB" w:rsidRDefault="002C19FB">
      <w:pPr>
        <w:rPr>
          <w:rFonts w:ascii="Aptos" w:hAnsi="Aptos" w:cs="Arial"/>
          <w:color w:val="000000" w:themeColor="text1"/>
          <w:sz w:val="20"/>
          <w:szCs w:val="20"/>
        </w:rPr>
      </w:pPr>
    </w:p>
    <w:p w14:paraId="3D8AE602" w14:textId="77777777" w:rsidR="001D7459" w:rsidRDefault="001D7459">
      <w:pPr>
        <w:rPr>
          <w:rFonts w:ascii="Aptos" w:hAnsi="Aptos" w:cs="Arial"/>
          <w:color w:val="000000" w:themeColor="text1"/>
          <w:sz w:val="20"/>
          <w:szCs w:val="20"/>
        </w:rPr>
      </w:pPr>
    </w:p>
    <w:p w14:paraId="5A24F373" w14:textId="77777777" w:rsidR="001D7459" w:rsidRDefault="001D7459">
      <w:pPr>
        <w:rPr>
          <w:rFonts w:ascii="Aptos" w:hAnsi="Aptos" w:cs="Arial"/>
          <w:color w:val="000000" w:themeColor="text1"/>
          <w:sz w:val="20"/>
          <w:szCs w:val="20"/>
        </w:rPr>
      </w:pPr>
    </w:p>
    <w:p w14:paraId="62ABC937" w14:textId="77777777" w:rsidR="002C19FB" w:rsidRPr="002C19FB" w:rsidRDefault="002C19FB" w:rsidP="002C19FB">
      <w:pPr>
        <w:rPr>
          <w:rFonts w:ascii="Aptos" w:hAnsi="Aptos" w:cs="Arial"/>
          <w:color w:val="000000" w:themeColor="text1"/>
          <w:sz w:val="20"/>
          <w:szCs w:val="20"/>
        </w:rPr>
      </w:pPr>
      <w:r w:rsidRPr="002C19FB">
        <w:rPr>
          <w:rFonts w:ascii="Aptos" w:hAnsi="Aptos" w:cs="Arial"/>
          <w:b/>
          <w:bCs/>
          <w:color w:val="000000" w:themeColor="text1"/>
          <w:sz w:val="20"/>
          <w:szCs w:val="20"/>
        </w:rPr>
        <w:t>Signed:</w:t>
      </w:r>
      <w:r w:rsidRPr="002C19FB">
        <w:rPr>
          <w:rFonts w:ascii="Aptos" w:hAnsi="Aptos" w:cs="Arial"/>
          <w:color w:val="000000" w:themeColor="text1"/>
          <w:sz w:val="20"/>
          <w:szCs w:val="20"/>
        </w:rPr>
        <w:t>__________________________________</w:t>
      </w:r>
    </w:p>
    <w:p w14:paraId="73532236" w14:textId="77777777" w:rsidR="002C19FB" w:rsidRPr="002C19FB" w:rsidRDefault="002C19FB" w:rsidP="002C19FB">
      <w:pPr>
        <w:rPr>
          <w:rFonts w:ascii="Aptos" w:hAnsi="Aptos" w:cs="Arial"/>
          <w:color w:val="000000" w:themeColor="text1"/>
          <w:sz w:val="20"/>
          <w:szCs w:val="20"/>
        </w:rPr>
      </w:pPr>
      <w:r w:rsidRPr="002C19FB">
        <w:rPr>
          <w:rFonts w:ascii="Aptos" w:hAnsi="Aptos" w:cs="Arial"/>
          <w:b/>
          <w:bCs/>
          <w:color w:val="000000" w:themeColor="text1"/>
          <w:sz w:val="20"/>
          <w:szCs w:val="20"/>
        </w:rPr>
        <w:t>Name:</w:t>
      </w:r>
      <w:r w:rsidRPr="002C19FB">
        <w:rPr>
          <w:rFonts w:ascii="Aptos" w:hAnsi="Aptos" w:cs="Arial"/>
          <w:color w:val="000000" w:themeColor="text1"/>
          <w:sz w:val="20"/>
          <w:szCs w:val="20"/>
        </w:rPr>
        <w:t xml:space="preserve"> __________________________________</w:t>
      </w:r>
    </w:p>
    <w:p w14:paraId="57546CA6" w14:textId="77777777" w:rsidR="002C19FB" w:rsidRPr="002C19FB" w:rsidRDefault="002C19FB" w:rsidP="002C19FB">
      <w:pPr>
        <w:rPr>
          <w:rFonts w:ascii="Aptos" w:hAnsi="Aptos" w:cs="Arial"/>
          <w:color w:val="000000" w:themeColor="text1"/>
          <w:sz w:val="20"/>
          <w:szCs w:val="20"/>
        </w:rPr>
      </w:pPr>
      <w:r w:rsidRPr="002C19FB">
        <w:rPr>
          <w:rFonts w:ascii="Aptos" w:hAnsi="Aptos" w:cs="Arial"/>
          <w:b/>
          <w:bCs/>
          <w:color w:val="000000" w:themeColor="text1"/>
          <w:sz w:val="20"/>
          <w:szCs w:val="20"/>
        </w:rPr>
        <w:t xml:space="preserve">Title:   </w:t>
      </w:r>
      <w:r w:rsidRPr="002C19FB">
        <w:rPr>
          <w:rFonts w:ascii="Aptos" w:hAnsi="Aptos" w:cs="Arial"/>
          <w:color w:val="000000" w:themeColor="text1"/>
          <w:sz w:val="20"/>
          <w:szCs w:val="20"/>
        </w:rPr>
        <w:t xml:space="preserve"> __________________________________</w:t>
      </w:r>
    </w:p>
    <w:p w14:paraId="35C77B84" w14:textId="35D53802" w:rsidR="002C19FB" w:rsidRPr="001832BF" w:rsidRDefault="002C19FB">
      <w:pPr>
        <w:rPr>
          <w:rFonts w:ascii="Aptos" w:hAnsi="Aptos" w:cs="Arial"/>
          <w:color w:val="000000" w:themeColor="text1"/>
          <w:sz w:val="20"/>
          <w:szCs w:val="20"/>
        </w:rPr>
      </w:pPr>
      <w:r w:rsidRPr="002C19FB">
        <w:rPr>
          <w:rFonts w:ascii="Aptos" w:hAnsi="Aptos" w:cs="Arial"/>
          <w:b/>
          <w:bCs/>
          <w:color w:val="000000" w:themeColor="text1"/>
          <w:sz w:val="20"/>
          <w:szCs w:val="20"/>
        </w:rPr>
        <w:t>Date:</w:t>
      </w:r>
      <w:r w:rsidRPr="002C19FB">
        <w:rPr>
          <w:rFonts w:ascii="Aptos" w:hAnsi="Aptos" w:cs="Arial"/>
          <w:color w:val="000000" w:themeColor="text1"/>
          <w:sz w:val="20"/>
          <w:szCs w:val="20"/>
        </w:rPr>
        <w:t xml:space="preserve">   __________________________________</w:t>
      </w:r>
    </w:p>
    <w:sectPr w:rsidR="002C19FB" w:rsidRPr="001832BF" w:rsidSect="001832BF">
      <w:headerReference w:type="default" r:id="rId8"/>
      <w:footerReference w:type="default" r:id="rId9"/>
      <w:pgSz w:w="11906" w:h="16838"/>
      <w:pgMar w:top="1440" w:right="851" w:bottom="1440" w:left="851" w:header="318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657F2" w14:textId="77777777" w:rsidR="00B250F2" w:rsidRDefault="00B250F2" w:rsidP="0054493C">
      <w:pPr>
        <w:spacing w:after="0" w:line="240" w:lineRule="auto"/>
      </w:pPr>
      <w:r>
        <w:separator/>
      </w:r>
    </w:p>
  </w:endnote>
  <w:endnote w:type="continuationSeparator" w:id="0">
    <w:p w14:paraId="5DEAC780" w14:textId="77777777" w:rsidR="00B250F2" w:rsidRDefault="00B250F2" w:rsidP="00544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MaruGothicMPRO">
    <w:charset w:val="80"/>
    <w:family w:val="swiss"/>
    <w:pitch w:val="variable"/>
    <w:sig w:usb0="E00002FF" w:usb1="2AC7EDFE" w:usb2="00000012" w:usb3="00000000" w:csb0="0002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446CC" w14:textId="77777777" w:rsidR="00995082" w:rsidRPr="00BB5F7B" w:rsidRDefault="00995082" w:rsidP="00995082">
    <w:pPr>
      <w:pStyle w:val="Footer"/>
      <w:jc w:val="center"/>
      <w:rPr>
        <w:rFonts w:ascii="Aptos" w:hAnsi="Aptos"/>
        <w:bCs/>
        <w:iCs/>
        <w:sz w:val="18"/>
      </w:rPr>
    </w:pPr>
    <w:bookmarkStart w:id="0" w:name="_Hlk175833874"/>
    <w:r w:rsidRPr="00BB5F7B">
      <w:rPr>
        <w:rFonts w:ascii="Aptos" w:hAnsi="Aptos"/>
        <w:bCs/>
        <w:iCs/>
        <w:sz w:val="18"/>
      </w:rPr>
      <w:t>Ductform HFE is a trading name of Ductform HVAC Fabrication and Engineering Ltd, Company Registration No. SC 581147</w:t>
    </w:r>
  </w:p>
  <w:bookmarkEnd w:id="0"/>
  <w:p w14:paraId="38243344" w14:textId="77777777" w:rsidR="0054493C" w:rsidRDefault="005449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603AC" w14:textId="77777777" w:rsidR="00B250F2" w:rsidRDefault="00B250F2" w:rsidP="0054493C">
      <w:pPr>
        <w:spacing w:after="0" w:line="240" w:lineRule="auto"/>
      </w:pPr>
      <w:r>
        <w:separator/>
      </w:r>
    </w:p>
  </w:footnote>
  <w:footnote w:type="continuationSeparator" w:id="0">
    <w:p w14:paraId="078185D3" w14:textId="77777777" w:rsidR="00B250F2" w:rsidRDefault="00B250F2" w:rsidP="005449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06E4F" w14:textId="6E0B365F" w:rsidR="0054493C" w:rsidRDefault="00670232">
    <w:pPr>
      <w:pStyle w:val="Head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3F31C1D7" wp14:editId="449D8FA2">
          <wp:simplePos x="0" y="0"/>
          <wp:positionH relativeFrom="margin">
            <wp:align>right</wp:align>
          </wp:positionH>
          <wp:positionV relativeFrom="topMargin">
            <wp:align>bottom</wp:align>
          </wp:positionV>
          <wp:extent cx="1181100" cy="790575"/>
          <wp:effectExtent l="0" t="0" r="0" b="9525"/>
          <wp:wrapNone/>
          <wp:docPr id="7" name="Picture 7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Logo, company name&#10;&#10;Description automatically generated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936" b="16129"/>
                  <a:stretch/>
                </pic:blipFill>
                <pic:spPr bwMode="auto">
                  <a:xfrm>
                    <a:off x="0" y="0"/>
                    <a:ext cx="1181100" cy="7905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986EF3"/>
    <w:multiLevelType w:val="multilevel"/>
    <w:tmpl w:val="4CA85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67495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DC3"/>
    <w:rsid w:val="000A543C"/>
    <w:rsid w:val="000C2AAA"/>
    <w:rsid w:val="000D026F"/>
    <w:rsid w:val="001832BF"/>
    <w:rsid w:val="001C49B0"/>
    <w:rsid w:val="001D7459"/>
    <w:rsid w:val="00271471"/>
    <w:rsid w:val="0027566B"/>
    <w:rsid w:val="002C19FB"/>
    <w:rsid w:val="002C573E"/>
    <w:rsid w:val="003F6C4A"/>
    <w:rsid w:val="00415AAF"/>
    <w:rsid w:val="004A7765"/>
    <w:rsid w:val="004C3BB0"/>
    <w:rsid w:val="00502C8B"/>
    <w:rsid w:val="0054493C"/>
    <w:rsid w:val="00566DEA"/>
    <w:rsid w:val="005B1D48"/>
    <w:rsid w:val="005C6AA0"/>
    <w:rsid w:val="00617A59"/>
    <w:rsid w:val="00631BF4"/>
    <w:rsid w:val="00664DC3"/>
    <w:rsid w:val="00670232"/>
    <w:rsid w:val="006E6053"/>
    <w:rsid w:val="006F48C8"/>
    <w:rsid w:val="007F3227"/>
    <w:rsid w:val="0083397A"/>
    <w:rsid w:val="008462ED"/>
    <w:rsid w:val="008A0103"/>
    <w:rsid w:val="008C66F1"/>
    <w:rsid w:val="00965836"/>
    <w:rsid w:val="00995082"/>
    <w:rsid w:val="009A7E46"/>
    <w:rsid w:val="00A7698C"/>
    <w:rsid w:val="00AB149B"/>
    <w:rsid w:val="00AE596D"/>
    <w:rsid w:val="00B250F2"/>
    <w:rsid w:val="00BB03F3"/>
    <w:rsid w:val="00BC3050"/>
    <w:rsid w:val="00C2360A"/>
    <w:rsid w:val="00D101D3"/>
    <w:rsid w:val="00DB1AD1"/>
    <w:rsid w:val="00FF7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4140FDE0"/>
  <w15:chartTrackingRefBased/>
  <w15:docId w15:val="{3C32CDE7-5128-4EC1-A0D4-59B4E2C96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B1AD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B1AD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449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493C"/>
  </w:style>
  <w:style w:type="paragraph" w:styleId="Footer">
    <w:name w:val="footer"/>
    <w:basedOn w:val="Normal"/>
    <w:link w:val="FooterChar"/>
    <w:uiPriority w:val="99"/>
    <w:unhideWhenUsed/>
    <w:rsid w:val="005449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49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0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ductform.co.uk/galvanised-ductin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McKinlay</dc:creator>
  <cp:keywords/>
  <dc:description/>
  <cp:lastModifiedBy>Kelly Hunter</cp:lastModifiedBy>
  <cp:revision>5</cp:revision>
  <dcterms:created xsi:type="dcterms:W3CDTF">2024-09-23T08:14:00Z</dcterms:created>
  <dcterms:modified xsi:type="dcterms:W3CDTF">2025-02-04T10:19:00Z</dcterms:modified>
</cp:coreProperties>
</file>